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DBDDB60" w:rsidR="002F7B20" w:rsidRDefault="00000000">
      <w:pPr>
        <w:rPr>
          <w:sz w:val="22"/>
          <w:szCs w:val="22"/>
        </w:rPr>
      </w:pPr>
      <w:r>
        <w:rPr>
          <w:color w:val="000000"/>
          <w:sz w:val="22"/>
          <w:szCs w:val="22"/>
        </w:rPr>
        <w:t xml:space="preserve">A regular meeting of the Board of Education of the Creighton Community School District No. 13 was held on </w:t>
      </w:r>
      <w:r w:rsidR="001D24E2">
        <w:rPr>
          <w:sz w:val="22"/>
          <w:szCs w:val="22"/>
        </w:rPr>
        <w:t>October</w:t>
      </w:r>
      <w:r w:rsidR="00EF7EF0">
        <w:rPr>
          <w:sz w:val="22"/>
          <w:szCs w:val="22"/>
        </w:rPr>
        <w:t xml:space="preserve"> 11</w:t>
      </w:r>
      <w:r w:rsidR="0031634A">
        <w:rPr>
          <w:sz w:val="22"/>
          <w:szCs w:val="22"/>
        </w:rPr>
        <w:t>,</w:t>
      </w:r>
      <w:r>
        <w:rPr>
          <w:color w:val="000000"/>
          <w:sz w:val="22"/>
          <w:szCs w:val="22"/>
        </w:rPr>
        <w:t xml:space="preserve"> 2023, at 7:00 p.m. in the High School Library.</w:t>
      </w:r>
    </w:p>
    <w:p w14:paraId="00000002" w14:textId="77777777" w:rsidR="002F7B20" w:rsidRDefault="002F7B20">
      <w:pPr>
        <w:rPr>
          <w:sz w:val="22"/>
          <w:szCs w:val="22"/>
        </w:rPr>
      </w:pPr>
    </w:p>
    <w:p w14:paraId="00000003" w14:textId="77777777" w:rsidR="002F7B20" w:rsidRDefault="00000000">
      <w:pPr>
        <w:rPr>
          <w:sz w:val="22"/>
          <w:szCs w:val="22"/>
        </w:rPr>
      </w:pPr>
      <w:r>
        <w:rPr>
          <w:color w:val="000000"/>
          <w:sz w:val="22"/>
          <w:szCs w:val="22"/>
        </w:rPr>
        <w:t>Notice of the meeting was given in advance thereof by publication in the Knox County News, as shown by the Affidavit of Publication attached to the minutes.  Notice was also posted at the City Offices, front door of the high school, and fron</w:t>
      </w:r>
      <w:r>
        <w:rPr>
          <w:sz w:val="22"/>
          <w:szCs w:val="22"/>
        </w:rPr>
        <w:t xml:space="preserve">t </w:t>
      </w:r>
      <w:r>
        <w:rPr>
          <w:color w:val="000000"/>
          <w:sz w:val="22"/>
          <w:szCs w:val="22"/>
        </w:rPr>
        <w:t>door of the elementary school.</w:t>
      </w:r>
    </w:p>
    <w:p w14:paraId="00000004" w14:textId="77777777" w:rsidR="002F7B20" w:rsidRDefault="002F7B20">
      <w:pPr>
        <w:rPr>
          <w:sz w:val="22"/>
          <w:szCs w:val="22"/>
        </w:rPr>
      </w:pPr>
    </w:p>
    <w:p w14:paraId="00000005" w14:textId="6C5376FE" w:rsidR="002F7B20" w:rsidRDefault="00000000">
      <w:pPr>
        <w:rPr>
          <w:sz w:val="22"/>
          <w:szCs w:val="22"/>
        </w:rPr>
      </w:pPr>
      <w:r>
        <w:rPr>
          <w:color w:val="000000"/>
          <w:sz w:val="22"/>
          <w:szCs w:val="22"/>
        </w:rPr>
        <w:t>Notice of the meeting was simultaneously sent to all the members and a copy of their acknowledgment and receipt of notice and agenda is attached to these minutes.  </w:t>
      </w:r>
      <w:r w:rsidR="009C4098">
        <w:rPr>
          <w:color w:val="000000"/>
          <w:sz w:val="22"/>
          <w:szCs w:val="22"/>
        </w:rPr>
        <w:t>The availability</w:t>
      </w:r>
      <w:r>
        <w:rPr>
          <w:color w:val="000000"/>
          <w:sz w:val="22"/>
          <w:szCs w:val="22"/>
        </w:rPr>
        <w:t xml:space="preserve"> of the agenda was communicated in the advance notice as was the notice to the members of this meeting.  All proceedings hereafter shown were taken while the convened meeting was opened to the attendance of the public.  The agenda for the meeting is attached and incorporated into these minutes.</w:t>
      </w:r>
    </w:p>
    <w:p w14:paraId="00000006" w14:textId="77777777" w:rsidR="002F7B20" w:rsidRDefault="002F7B20">
      <w:pPr>
        <w:rPr>
          <w:sz w:val="22"/>
          <w:szCs w:val="22"/>
        </w:rPr>
      </w:pPr>
    </w:p>
    <w:p w14:paraId="00000007" w14:textId="77777777" w:rsidR="002F7B20" w:rsidRDefault="00000000">
      <w:pPr>
        <w:rPr>
          <w:sz w:val="22"/>
          <w:szCs w:val="22"/>
        </w:rPr>
      </w:pPr>
      <w:r>
        <w:rPr>
          <w:color w:val="000000"/>
          <w:sz w:val="22"/>
          <w:szCs w:val="22"/>
        </w:rPr>
        <w:t>President Fanta called the meeting to order at 7:00 p.m.  He announced that the Open Meeting Laws Act Poster was displayed on the wall at the entrance.</w:t>
      </w:r>
    </w:p>
    <w:p w14:paraId="00000008" w14:textId="77777777" w:rsidR="002F7B20" w:rsidRDefault="002F7B20">
      <w:pPr>
        <w:rPr>
          <w:sz w:val="22"/>
          <w:szCs w:val="22"/>
        </w:rPr>
      </w:pPr>
    </w:p>
    <w:p w14:paraId="00000009" w14:textId="06AF157B" w:rsidR="002F7B20" w:rsidRDefault="00000000">
      <w:pPr>
        <w:rPr>
          <w:color w:val="000000"/>
          <w:sz w:val="22"/>
          <w:szCs w:val="22"/>
        </w:rPr>
      </w:pPr>
      <w:r>
        <w:rPr>
          <w:color w:val="000000"/>
          <w:sz w:val="22"/>
          <w:szCs w:val="22"/>
        </w:rPr>
        <w:t>Members present: Greg Kuhlman, Erik Burns, Duane Fanta</w:t>
      </w:r>
      <w:r w:rsidR="00EF7EF0">
        <w:rPr>
          <w:color w:val="000000"/>
          <w:sz w:val="22"/>
          <w:szCs w:val="22"/>
        </w:rPr>
        <w:t xml:space="preserve">, Josh Key, and Dixie </w:t>
      </w:r>
      <w:proofErr w:type="spellStart"/>
      <w:r w:rsidR="00EF7EF0">
        <w:rPr>
          <w:color w:val="000000"/>
          <w:sz w:val="22"/>
          <w:szCs w:val="22"/>
        </w:rPr>
        <w:t>Hanefeldt</w:t>
      </w:r>
      <w:proofErr w:type="spellEnd"/>
      <w:r w:rsidR="00EF7EF0">
        <w:rPr>
          <w:color w:val="000000"/>
          <w:sz w:val="22"/>
          <w:szCs w:val="22"/>
        </w:rPr>
        <w:t>.</w:t>
      </w:r>
      <w:r w:rsidR="001D24E2">
        <w:rPr>
          <w:color w:val="000000"/>
          <w:sz w:val="22"/>
          <w:szCs w:val="22"/>
        </w:rPr>
        <w:t xml:space="preserve">  Kuhlman moved to excuse Amy Borgmann.  Seconded by Burns.  RCV:  5-0.  Motion Carried.</w:t>
      </w:r>
    </w:p>
    <w:p w14:paraId="0000000A" w14:textId="77777777" w:rsidR="002F7B20" w:rsidRDefault="002F7B20">
      <w:pPr>
        <w:rPr>
          <w:sz w:val="22"/>
          <w:szCs w:val="22"/>
        </w:rPr>
      </w:pPr>
    </w:p>
    <w:p w14:paraId="0000000B" w14:textId="60C911C2" w:rsidR="002F7B20" w:rsidRDefault="00000000">
      <w:pPr>
        <w:rPr>
          <w:sz w:val="22"/>
          <w:szCs w:val="22"/>
        </w:rPr>
      </w:pPr>
      <w:r>
        <w:rPr>
          <w:color w:val="000000"/>
          <w:sz w:val="22"/>
          <w:szCs w:val="22"/>
        </w:rPr>
        <w:t xml:space="preserve">Others Present:  Superintendent Weber, </w:t>
      </w:r>
      <w:r w:rsidR="0090486E">
        <w:rPr>
          <w:color w:val="000000"/>
          <w:sz w:val="22"/>
          <w:szCs w:val="22"/>
        </w:rPr>
        <w:t>Principal Nilson and Secretary Hoffman</w:t>
      </w:r>
    </w:p>
    <w:p w14:paraId="0000000C" w14:textId="77777777" w:rsidR="002F7B20" w:rsidRDefault="002F7B20">
      <w:pPr>
        <w:rPr>
          <w:sz w:val="22"/>
          <w:szCs w:val="22"/>
        </w:rPr>
      </w:pPr>
    </w:p>
    <w:p w14:paraId="0000000D" w14:textId="77777777" w:rsidR="002F7B20" w:rsidRDefault="00000000">
      <w:pPr>
        <w:rPr>
          <w:sz w:val="22"/>
          <w:szCs w:val="22"/>
        </w:rPr>
      </w:pPr>
      <w:r>
        <w:rPr>
          <w:color w:val="000000"/>
          <w:sz w:val="22"/>
          <w:szCs w:val="22"/>
        </w:rPr>
        <w:t>The Pledge of Allegiance was recited.</w:t>
      </w:r>
    </w:p>
    <w:p w14:paraId="0000000E" w14:textId="77777777" w:rsidR="002F7B20" w:rsidRDefault="002F7B20">
      <w:pPr>
        <w:rPr>
          <w:sz w:val="22"/>
          <w:szCs w:val="22"/>
        </w:rPr>
      </w:pPr>
    </w:p>
    <w:p w14:paraId="0000000F" w14:textId="1D236CD6" w:rsidR="002F7B20" w:rsidRDefault="001D24E2">
      <w:pPr>
        <w:rPr>
          <w:color w:val="000000"/>
          <w:sz w:val="22"/>
          <w:szCs w:val="22"/>
        </w:rPr>
      </w:pPr>
      <w:proofErr w:type="spellStart"/>
      <w:r>
        <w:rPr>
          <w:color w:val="000000"/>
          <w:sz w:val="22"/>
          <w:szCs w:val="22"/>
        </w:rPr>
        <w:t>Hanefeldt</w:t>
      </w:r>
      <w:proofErr w:type="spellEnd"/>
      <w:r>
        <w:rPr>
          <w:color w:val="000000"/>
          <w:sz w:val="22"/>
          <w:szCs w:val="22"/>
        </w:rPr>
        <w:t xml:space="preserve"> moved to move the agenda.  Second</w:t>
      </w:r>
      <w:r>
        <w:rPr>
          <w:sz w:val="22"/>
          <w:szCs w:val="22"/>
        </w:rPr>
        <w:t>ed by Key</w:t>
      </w:r>
      <w:r w:rsidR="009C4098">
        <w:rPr>
          <w:sz w:val="22"/>
          <w:szCs w:val="22"/>
        </w:rPr>
        <w:t>.</w:t>
      </w:r>
      <w:r>
        <w:rPr>
          <w:color w:val="000000"/>
          <w:sz w:val="22"/>
          <w:szCs w:val="22"/>
        </w:rPr>
        <w:t xml:space="preserve">  RCV:  </w:t>
      </w:r>
      <w:r>
        <w:rPr>
          <w:sz w:val="22"/>
          <w:szCs w:val="22"/>
        </w:rPr>
        <w:t>5</w:t>
      </w:r>
      <w:r>
        <w:rPr>
          <w:color w:val="000000"/>
          <w:sz w:val="22"/>
          <w:szCs w:val="22"/>
        </w:rPr>
        <w:t xml:space="preserve">-0.  Borgmann excused.  Motion Carried.  </w:t>
      </w:r>
    </w:p>
    <w:p w14:paraId="00000012" w14:textId="77777777" w:rsidR="002F7B20" w:rsidRDefault="002F7B20">
      <w:pPr>
        <w:rPr>
          <w:sz w:val="22"/>
          <w:szCs w:val="22"/>
        </w:rPr>
      </w:pPr>
    </w:p>
    <w:p w14:paraId="00000013" w14:textId="77777777" w:rsidR="002F7B20" w:rsidRDefault="00000000">
      <w:pPr>
        <w:rPr>
          <w:sz w:val="22"/>
          <w:szCs w:val="22"/>
        </w:rPr>
      </w:pPr>
      <w:r>
        <w:rPr>
          <w:sz w:val="22"/>
          <w:szCs w:val="22"/>
        </w:rPr>
        <w:t>There was no public comment.</w:t>
      </w:r>
    </w:p>
    <w:p w14:paraId="00000014" w14:textId="77777777" w:rsidR="002F7B20" w:rsidRDefault="002F7B20">
      <w:pPr>
        <w:rPr>
          <w:sz w:val="22"/>
          <w:szCs w:val="22"/>
        </w:rPr>
      </w:pPr>
    </w:p>
    <w:p w14:paraId="00000015" w14:textId="77777777" w:rsidR="002F7B20" w:rsidRDefault="00000000">
      <w:pPr>
        <w:rPr>
          <w:sz w:val="22"/>
          <w:szCs w:val="22"/>
        </w:rPr>
      </w:pPr>
      <w:r>
        <w:rPr>
          <w:color w:val="000000"/>
          <w:sz w:val="22"/>
          <w:szCs w:val="22"/>
        </w:rPr>
        <w:t>Reports:</w:t>
      </w:r>
    </w:p>
    <w:p w14:paraId="00000016" w14:textId="4AE946D9" w:rsidR="002F7B20" w:rsidRDefault="00000000">
      <w:pPr>
        <w:numPr>
          <w:ilvl w:val="0"/>
          <w:numId w:val="1"/>
        </w:numPr>
        <w:rPr>
          <w:sz w:val="22"/>
          <w:szCs w:val="22"/>
        </w:rPr>
      </w:pPr>
      <w:r>
        <w:rPr>
          <w:sz w:val="22"/>
          <w:szCs w:val="22"/>
        </w:rPr>
        <w:t xml:space="preserve"> </w:t>
      </w:r>
      <w:r>
        <w:rPr>
          <w:color w:val="000000"/>
          <w:sz w:val="22"/>
          <w:szCs w:val="22"/>
        </w:rPr>
        <w:t xml:space="preserve">Superintendent Weber </w:t>
      </w:r>
      <w:r w:rsidR="00C70E11">
        <w:rPr>
          <w:color w:val="000000"/>
          <w:sz w:val="22"/>
          <w:szCs w:val="22"/>
        </w:rPr>
        <w:t xml:space="preserve">stated that several committee meetings will be held before the November meeting.  The elementary boiler will have to be replaced before 2025.  The elementary teachers are looking at adding Study Island and Exact Path as supplemental practice for NSCAS standards.  We have </w:t>
      </w:r>
      <w:r w:rsidR="00B40596">
        <w:rPr>
          <w:color w:val="000000"/>
          <w:sz w:val="22"/>
          <w:szCs w:val="22"/>
        </w:rPr>
        <w:t>submitted a request to host District one acts on November 28</w:t>
      </w:r>
      <w:r w:rsidR="00B40596" w:rsidRPr="00B40596">
        <w:rPr>
          <w:color w:val="000000"/>
          <w:sz w:val="22"/>
          <w:szCs w:val="22"/>
          <w:vertAlign w:val="superscript"/>
        </w:rPr>
        <w:t>th</w:t>
      </w:r>
      <w:r w:rsidR="00B40596">
        <w:rPr>
          <w:color w:val="000000"/>
          <w:sz w:val="22"/>
          <w:szCs w:val="22"/>
        </w:rPr>
        <w:t>.</w:t>
      </w:r>
    </w:p>
    <w:p w14:paraId="00000017" w14:textId="63744811" w:rsidR="002F7B20" w:rsidRDefault="00903956">
      <w:pPr>
        <w:numPr>
          <w:ilvl w:val="0"/>
          <w:numId w:val="1"/>
        </w:numPr>
        <w:rPr>
          <w:sz w:val="22"/>
          <w:szCs w:val="22"/>
        </w:rPr>
      </w:pPr>
      <w:r>
        <w:rPr>
          <w:sz w:val="22"/>
          <w:szCs w:val="22"/>
        </w:rPr>
        <w:t xml:space="preserve">Principal Nilson </w:t>
      </w:r>
      <w:r w:rsidR="00B40596">
        <w:rPr>
          <w:sz w:val="22"/>
          <w:szCs w:val="22"/>
        </w:rPr>
        <w:t xml:space="preserve">shared that some elementary teachers reviewed the Amplify Science curriculum at O’Neill.  They will continue to look at potential science curriculums.  He shared date from the </w:t>
      </w:r>
      <w:proofErr w:type="spellStart"/>
      <w:r w:rsidR="00B40596">
        <w:rPr>
          <w:sz w:val="22"/>
          <w:szCs w:val="22"/>
        </w:rPr>
        <w:t>LifeTrack</w:t>
      </w:r>
      <w:proofErr w:type="spellEnd"/>
      <w:r w:rsidR="00B40596">
        <w:rPr>
          <w:sz w:val="22"/>
          <w:szCs w:val="22"/>
        </w:rPr>
        <w:t xml:space="preserve"> surveys from the class of 2021. </w:t>
      </w:r>
    </w:p>
    <w:p w14:paraId="00000018" w14:textId="77777777" w:rsidR="002F7B20" w:rsidRDefault="00000000">
      <w:pPr>
        <w:numPr>
          <w:ilvl w:val="0"/>
          <w:numId w:val="1"/>
        </w:numPr>
        <w:rPr>
          <w:sz w:val="22"/>
          <w:szCs w:val="22"/>
        </w:rPr>
      </w:pPr>
      <w:r>
        <w:rPr>
          <w:sz w:val="22"/>
          <w:szCs w:val="22"/>
        </w:rPr>
        <w:t>There was no president’s report.</w:t>
      </w:r>
    </w:p>
    <w:p w14:paraId="00000019" w14:textId="77777777" w:rsidR="002F7B20" w:rsidRDefault="00000000">
      <w:pPr>
        <w:numPr>
          <w:ilvl w:val="0"/>
          <w:numId w:val="1"/>
        </w:numPr>
        <w:rPr>
          <w:sz w:val="22"/>
          <w:szCs w:val="22"/>
        </w:rPr>
      </w:pPr>
      <w:r>
        <w:rPr>
          <w:sz w:val="22"/>
          <w:szCs w:val="22"/>
        </w:rPr>
        <w:t>There were no committee reports.</w:t>
      </w:r>
    </w:p>
    <w:p w14:paraId="0000001A" w14:textId="77777777" w:rsidR="002F7B20" w:rsidRDefault="00000000">
      <w:pPr>
        <w:numPr>
          <w:ilvl w:val="0"/>
          <w:numId w:val="1"/>
        </w:numPr>
        <w:rPr>
          <w:sz w:val="22"/>
          <w:szCs w:val="22"/>
        </w:rPr>
      </w:pPr>
      <w:r>
        <w:rPr>
          <w:color w:val="000000"/>
          <w:sz w:val="22"/>
          <w:szCs w:val="22"/>
        </w:rPr>
        <w:t>There was no correspondence.</w:t>
      </w:r>
    </w:p>
    <w:p w14:paraId="0000001B" w14:textId="77777777" w:rsidR="002F7B20" w:rsidRDefault="002F7B20">
      <w:pPr>
        <w:rPr>
          <w:color w:val="000000"/>
          <w:sz w:val="22"/>
          <w:szCs w:val="22"/>
        </w:rPr>
      </w:pPr>
    </w:p>
    <w:p w14:paraId="0000001C" w14:textId="6CE0F78B" w:rsidR="002F7B20" w:rsidRDefault="00000000">
      <w:pPr>
        <w:rPr>
          <w:color w:val="000000"/>
          <w:sz w:val="22"/>
          <w:szCs w:val="22"/>
        </w:rPr>
      </w:pPr>
      <w:r>
        <w:rPr>
          <w:color w:val="000000"/>
          <w:sz w:val="22"/>
          <w:szCs w:val="22"/>
        </w:rPr>
        <w:t>The consent agenda consisted of the monthly financial repor</w:t>
      </w:r>
      <w:r w:rsidR="00903956">
        <w:rPr>
          <w:color w:val="000000"/>
          <w:sz w:val="22"/>
          <w:szCs w:val="22"/>
        </w:rPr>
        <w:t xml:space="preserve">t, bills, and </w:t>
      </w:r>
      <w:r w:rsidR="002269A7">
        <w:rPr>
          <w:color w:val="000000"/>
          <w:sz w:val="22"/>
          <w:szCs w:val="22"/>
        </w:rPr>
        <w:t>September</w:t>
      </w:r>
      <w:r w:rsidR="00903956">
        <w:rPr>
          <w:color w:val="000000"/>
          <w:sz w:val="22"/>
          <w:szCs w:val="22"/>
        </w:rPr>
        <w:t xml:space="preserve"> minutes.  Burns asked to pull out the Burn’s Lumber bill.  </w:t>
      </w:r>
      <w:r w:rsidR="002269A7">
        <w:rPr>
          <w:color w:val="000000"/>
          <w:sz w:val="22"/>
          <w:szCs w:val="22"/>
        </w:rPr>
        <w:t>Kuhlman</w:t>
      </w:r>
      <w:r w:rsidR="00903956">
        <w:rPr>
          <w:color w:val="000000"/>
          <w:sz w:val="22"/>
          <w:szCs w:val="22"/>
        </w:rPr>
        <w:t xml:space="preserve"> moved to approve the consent agenda pulling out the Burn’s Lumber bill.  Seconded by Key.  RCV:  </w:t>
      </w:r>
      <w:r w:rsidR="002269A7">
        <w:rPr>
          <w:color w:val="000000"/>
          <w:sz w:val="22"/>
          <w:szCs w:val="22"/>
        </w:rPr>
        <w:t>5</w:t>
      </w:r>
      <w:r w:rsidR="00903956">
        <w:rPr>
          <w:color w:val="000000"/>
          <w:sz w:val="22"/>
          <w:szCs w:val="22"/>
        </w:rPr>
        <w:t>-0.</w:t>
      </w:r>
      <w:r w:rsidR="002269A7">
        <w:rPr>
          <w:color w:val="000000"/>
          <w:sz w:val="22"/>
          <w:szCs w:val="22"/>
        </w:rPr>
        <w:t xml:space="preserve">  Borgmann excused.</w:t>
      </w:r>
      <w:r w:rsidR="00903956">
        <w:rPr>
          <w:color w:val="000000"/>
          <w:sz w:val="22"/>
          <w:szCs w:val="22"/>
        </w:rPr>
        <w:t xml:space="preserve">  Motion Carried.  </w:t>
      </w:r>
      <w:r>
        <w:rPr>
          <w:color w:val="000000"/>
          <w:sz w:val="22"/>
          <w:szCs w:val="22"/>
        </w:rPr>
        <w:t xml:space="preserve"> </w:t>
      </w:r>
      <w:r w:rsidR="0055393F">
        <w:rPr>
          <w:color w:val="000000"/>
          <w:sz w:val="22"/>
          <w:szCs w:val="22"/>
        </w:rPr>
        <w:t xml:space="preserve">Kuhlman moved to approve the Burn’s Lumber bill.  Seconded by Hanefeldt.  RCV:  </w:t>
      </w:r>
      <w:r w:rsidR="002269A7">
        <w:rPr>
          <w:color w:val="000000"/>
          <w:sz w:val="22"/>
          <w:szCs w:val="22"/>
        </w:rPr>
        <w:t>4</w:t>
      </w:r>
      <w:r w:rsidR="0055393F">
        <w:rPr>
          <w:color w:val="000000"/>
          <w:sz w:val="22"/>
          <w:szCs w:val="22"/>
        </w:rPr>
        <w:t xml:space="preserve">-0-1.  Burns </w:t>
      </w:r>
      <w:r w:rsidR="009C4098">
        <w:rPr>
          <w:color w:val="000000"/>
          <w:sz w:val="22"/>
          <w:szCs w:val="22"/>
        </w:rPr>
        <w:t>abstained</w:t>
      </w:r>
      <w:r w:rsidR="0055393F">
        <w:rPr>
          <w:color w:val="000000"/>
          <w:sz w:val="22"/>
          <w:szCs w:val="22"/>
        </w:rPr>
        <w:t>.</w:t>
      </w:r>
      <w:r w:rsidR="002269A7">
        <w:rPr>
          <w:color w:val="000000"/>
          <w:sz w:val="22"/>
          <w:szCs w:val="22"/>
        </w:rPr>
        <w:t xml:space="preserve">  Borgmann excused.</w:t>
      </w:r>
      <w:r w:rsidR="0055393F">
        <w:rPr>
          <w:color w:val="000000"/>
          <w:sz w:val="22"/>
          <w:szCs w:val="22"/>
        </w:rPr>
        <w:t xml:space="preserve">  Motion Carried.</w:t>
      </w:r>
    </w:p>
    <w:p w14:paraId="0000001D" w14:textId="77777777" w:rsidR="002F7B20" w:rsidRDefault="002F7B20">
      <w:pPr>
        <w:rPr>
          <w:sz w:val="22"/>
          <w:szCs w:val="22"/>
        </w:rPr>
      </w:pPr>
    </w:p>
    <w:p w14:paraId="28ACEF8A" w14:textId="77777777" w:rsidR="00FD1809" w:rsidRDefault="00000000" w:rsidP="00FD1809">
      <w:pPr>
        <w:rPr>
          <w:sz w:val="22"/>
          <w:szCs w:val="22"/>
        </w:rPr>
      </w:pPr>
      <w:r>
        <w:rPr>
          <w:color w:val="000000"/>
          <w:sz w:val="22"/>
          <w:szCs w:val="22"/>
        </w:rPr>
        <w:t>Discussion/Action Items:   </w:t>
      </w:r>
    </w:p>
    <w:p w14:paraId="0000001F" w14:textId="75FD3C07" w:rsidR="002F7B20" w:rsidRPr="00FD1809" w:rsidRDefault="00FD1809" w:rsidP="00FD1809">
      <w:pPr>
        <w:rPr>
          <w:sz w:val="22"/>
          <w:szCs w:val="22"/>
        </w:rPr>
      </w:pPr>
      <w:r>
        <w:rPr>
          <w:sz w:val="22"/>
          <w:szCs w:val="22"/>
        </w:rPr>
        <w:t xml:space="preserve">A.          </w:t>
      </w:r>
      <w:r w:rsidR="002269A7">
        <w:rPr>
          <w:sz w:val="22"/>
          <w:szCs w:val="22"/>
        </w:rPr>
        <w:t xml:space="preserve">The school has some excess items to put up for sale.  Burns moved to approve the sale of an older wrestling map, </w:t>
      </w:r>
      <w:proofErr w:type="spellStart"/>
      <w:r w:rsidR="002269A7">
        <w:rPr>
          <w:sz w:val="22"/>
          <w:szCs w:val="22"/>
        </w:rPr>
        <w:t>ipad</w:t>
      </w:r>
      <w:proofErr w:type="spellEnd"/>
      <w:r w:rsidR="002269A7">
        <w:rPr>
          <w:sz w:val="22"/>
          <w:szCs w:val="22"/>
        </w:rPr>
        <w:t xml:space="preserve"> covers, and projectors.  </w:t>
      </w:r>
      <w:proofErr w:type="spellStart"/>
      <w:r w:rsidR="002269A7">
        <w:rPr>
          <w:sz w:val="22"/>
          <w:szCs w:val="22"/>
        </w:rPr>
        <w:t>Hanefeldt</w:t>
      </w:r>
      <w:proofErr w:type="spellEnd"/>
      <w:r w:rsidR="002269A7">
        <w:rPr>
          <w:sz w:val="22"/>
          <w:szCs w:val="22"/>
        </w:rPr>
        <w:t xml:space="preserve"> seconded the motion.  RCV:  5-0.  Borgmann excused.  Motion Carried.</w:t>
      </w:r>
    </w:p>
    <w:p w14:paraId="0000002C" w14:textId="77777777" w:rsidR="002F7B20" w:rsidRDefault="002F7B20">
      <w:pPr>
        <w:rPr>
          <w:color w:val="000000"/>
          <w:sz w:val="22"/>
          <w:szCs w:val="22"/>
        </w:rPr>
      </w:pPr>
    </w:p>
    <w:p w14:paraId="0000002D" w14:textId="6E579024" w:rsidR="002F7B20" w:rsidRDefault="00000000">
      <w:pPr>
        <w:rPr>
          <w:sz w:val="22"/>
          <w:szCs w:val="22"/>
        </w:rPr>
      </w:pPr>
      <w:r>
        <w:rPr>
          <w:color w:val="000000"/>
          <w:sz w:val="22"/>
          <w:szCs w:val="22"/>
        </w:rPr>
        <w:t xml:space="preserve">At </w:t>
      </w:r>
      <w:r w:rsidR="002269A7">
        <w:rPr>
          <w:sz w:val="22"/>
          <w:szCs w:val="22"/>
        </w:rPr>
        <w:t>7:33</w:t>
      </w:r>
      <w:r>
        <w:rPr>
          <w:color w:val="000000"/>
          <w:sz w:val="22"/>
          <w:szCs w:val="22"/>
        </w:rPr>
        <w:t xml:space="preserve"> p.m., </w:t>
      </w:r>
      <w:r w:rsidR="002269A7">
        <w:rPr>
          <w:color w:val="000000"/>
          <w:sz w:val="22"/>
          <w:szCs w:val="22"/>
        </w:rPr>
        <w:t>Kuhlman</w:t>
      </w:r>
      <w:r>
        <w:rPr>
          <w:color w:val="000000"/>
          <w:sz w:val="22"/>
          <w:szCs w:val="22"/>
        </w:rPr>
        <w:t xml:space="preserve"> moved to adjourn the meeting.  Seconded by </w:t>
      </w:r>
      <w:r w:rsidR="002269A7">
        <w:rPr>
          <w:color w:val="000000"/>
          <w:sz w:val="22"/>
          <w:szCs w:val="22"/>
        </w:rPr>
        <w:t>Burns</w:t>
      </w:r>
      <w:r>
        <w:rPr>
          <w:color w:val="000000"/>
          <w:sz w:val="22"/>
          <w:szCs w:val="22"/>
        </w:rPr>
        <w:t xml:space="preserve">.  RCV:  </w:t>
      </w:r>
      <w:r w:rsidR="002269A7">
        <w:rPr>
          <w:sz w:val="22"/>
          <w:szCs w:val="22"/>
        </w:rPr>
        <w:t>5</w:t>
      </w:r>
      <w:r>
        <w:rPr>
          <w:color w:val="000000"/>
          <w:sz w:val="22"/>
          <w:szCs w:val="22"/>
        </w:rPr>
        <w:t xml:space="preserve">-0.  </w:t>
      </w:r>
      <w:r w:rsidR="002269A7">
        <w:rPr>
          <w:color w:val="000000"/>
          <w:sz w:val="22"/>
          <w:szCs w:val="22"/>
        </w:rPr>
        <w:t xml:space="preserve">Borgman excused.  </w:t>
      </w:r>
      <w:r>
        <w:rPr>
          <w:color w:val="000000"/>
          <w:sz w:val="22"/>
          <w:szCs w:val="22"/>
        </w:rPr>
        <w:t xml:space="preserve">Motion Carried.  The next regular meeting of the Board of Education will be held on </w:t>
      </w:r>
      <w:r w:rsidR="002269A7">
        <w:rPr>
          <w:color w:val="000000"/>
          <w:sz w:val="22"/>
          <w:szCs w:val="22"/>
        </w:rPr>
        <w:t>Monday</w:t>
      </w:r>
      <w:r>
        <w:rPr>
          <w:color w:val="000000"/>
          <w:sz w:val="22"/>
          <w:szCs w:val="22"/>
        </w:rPr>
        <w:t xml:space="preserve">, </w:t>
      </w:r>
      <w:r w:rsidR="002269A7">
        <w:rPr>
          <w:sz w:val="22"/>
          <w:szCs w:val="22"/>
        </w:rPr>
        <w:t>November 13</w:t>
      </w:r>
      <w:r>
        <w:rPr>
          <w:sz w:val="22"/>
          <w:szCs w:val="22"/>
        </w:rPr>
        <w:t>, at 7:00 p.m. in the high school library.</w:t>
      </w:r>
    </w:p>
    <w:p w14:paraId="0000002E" w14:textId="77777777" w:rsidR="002F7B20" w:rsidRDefault="002F7B20">
      <w:pPr>
        <w:rPr>
          <w:sz w:val="22"/>
          <w:szCs w:val="22"/>
        </w:rPr>
      </w:pPr>
    </w:p>
    <w:p w14:paraId="0000002F" w14:textId="77777777" w:rsidR="002F7B20" w:rsidRDefault="00000000">
      <w:pPr>
        <w:rPr>
          <w:sz w:val="22"/>
          <w:szCs w:val="22"/>
        </w:rPr>
      </w:pPr>
      <w:r>
        <w:rPr>
          <w:color w:val="000000"/>
          <w:sz w:val="22"/>
          <w:szCs w:val="22"/>
        </w:rPr>
        <w:t>                                                                               </w:t>
      </w:r>
    </w:p>
    <w:p w14:paraId="00000030" w14:textId="77777777" w:rsidR="002F7B20" w:rsidRDefault="00000000">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Jennifer Hoffman, Secretary</w:t>
      </w:r>
    </w:p>
    <w:sectPr w:rsidR="002F7B20">
      <w:pgSz w:w="12240" w:h="15840"/>
      <w:pgMar w:top="576"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1CBD"/>
    <w:multiLevelType w:val="hybridMultilevel"/>
    <w:tmpl w:val="81869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D4242"/>
    <w:multiLevelType w:val="hybridMultilevel"/>
    <w:tmpl w:val="B06CC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92FC7"/>
    <w:multiLevelType w:val="hybridMultilevel"/>
    <w:tmpl w:val="2F2AC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C0580"/>
    <w:multiLevelType w:val="multilevel"/>
    <w:tmpl w:val="774C34C0"/>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5CC241D"/>
    <w:multiLevelType w:val="hybridMultilevel"/>
    <w:tmpl w:val="AC0A9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07395"/>
    <w:multiLevelType w:val="multilevel"/>
    <w:tmpl w:val="F7C6F4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926699"/>
    <w:multiLevelType w:val="hybridMultilevel"/>
    <w:tmpl w:val="9DDA3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70155">
    <w:abstractNumId w:val="5"/>
  </w:num>
  <w:num w:numId="2" w16cid:durableId="134415752">
    <w:abstractNumId w:val="3"/>
  </w:num>
  <w:num w:numId="3" w16cid:durableId="438642045">
    <w:abstractNumId w:val="1"/>
  </w:num>
  <w:num w:numId="4" w16cid:durableId="1175341218">
    <w:abstractNumId w:val="0"/>
  </w:num>
  <w:num w:numId="5" w16cid:durableId="1082222877">
    <w:abstractNumId w:val="6"/>
  </w:num>
  <w:num w:numId="6" w16cid:durableId="1997762517">
    <w:abstractNumId w:val="2"/>
  </w:num>
  <w:num w:numId="7" w16cid:durableId="502819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B20"/>
    <w:rsid w:val="000A0273"/>
    <w:rsid w:val="0016412C"/>
    <w:rsid w:val="001D24E2"/>
    <w:rsid w:val="002269A7"/>
    <w:rsid w:val="002F7B20"/>
    <w:rsid w:val="0031634A"/>
    <w:rsid w:val="0055393F"/>
    <w:rsid w:val="00591651"/>
    <w:rsid w:val="006F7554"/>
    <w:rsid w:val="00753280"/>
    <w:rsid w:val="00903956"/>
    <w:rsid w:val="0090486E"/>
    <w:rsid w:val="00925253"/>
    <w:rsid w:val="009C4098"/>
    <w:rsid w:val="00B40596"/>
    <w:rsid w:val="00B82C2B"/>
    <w:rsid w:val="00C70E11"/>
    <w:rsid w:val="00D333C2"/>
    <w:rsid w:val="00EF7EF0"/>
    <w:rsid w:val="00F21213"/>
    <w:rsid w:val="00FD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93F9"/>
  <w15:docId w15:val="{3F23ADAA-5AC6-411A-B156-FD0CCB82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B183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B1831"/>
  </w:style>
  <w:style w:type="paragraph" w:styleId="ListParagraph">
    <w:name w:val="List Paragraph"/>
    <w:basedOn w:val="Normal"/>
    <w:uiPriority w:val="34"/>
    <w:qFormat/>
    <w:rsid w:val="00E33070"/>
    <w:pPr>
      <w:ind w:left="720"/>
      <w:contextualSpacing/>
    </w:pPr>
  </w:style>
  <w:style w:type="character" w:styleId="Hyperlink">
    <w:name w:val="Hyperlink"/>
    <w:basedOn w:val="DefaultParagraphFont"/>
    <w:uiPriority w:val="99"/>
    <w:semiHidden/>
    <w:unhideWhenUsed/>
    <w:rsid w:val="006B7184"/>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bw1NMugWQgFqeT+7nxIUYqgEgg==">CgMxLjA4AHIhMWZ5UmF1RUdrSkR4TmM0RHNwOXFuZFJ3QjVmenJBLUJw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Morrill</dc:creator>
  <cp:lastModifiedBy>Microsoft Office User</cp:lastModifiedBy>
  <cp:revision>2</cp:revision>
  <dcterms:created xsi:type="dcterms:W3CDTF">2023-11-09T15:26:00Z</dcterms:created>
  <dcterms:modified xsi:type="dcterms:W3CDTF">2023-11-09T15:26:00Z</dcterms:modified>
</cp:coreProperties>
</file>